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81" w:rsidRPr="00E4272D" w:rsidRDefault="006E2881" w:rsidP="006E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72D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72D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72D">
        <w:rPr>
          <w:rFonts w:ascii="Times New Roman" w:hAnsi="Times New Roman" w:cs="Times New Roman"/>
          <w:b/>
          <w:bCs/>
          <w:sz w:val="24"/>
          <w:szCs w:val="24"/>
        </w:rPr>
        <w:t>от 28 декабря 2015 г. № 1527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72D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И УСЛОВИЙ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72D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ОСУЩЕСТВЛЕНИЯ ПЕРЕВОДА </w:t>
      </w:r>
      <w:proofErr w:type="gramStart"/>
      <w:r w:rsidRPr="00E4272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72D">
        <w:rPr>
          <w:rFonts w:ascii="Times New Roman" w:hAnsi="Times New Roman" w:cs="Times New Roman"/>
          <w:b/>
          <w:bCs/>
          <w:sz w:val="24"/>
          <w:szCs w:val="24"/>
        </w:rPr>
        <w:t xml:space="preserve">ИЗ ОДНОЙ ОРГАНИЗАЦИИ, ОСУЩЕСТВЛЯЮЩЕЙ ОБРАЗОВАТЕЛЬНУЮДЕЯТЕЛЬНОСТЬ ПО ОБРАЗОВАТЕЛЬНЫМ ПРОГРАММАМ ДОШКОЛЬНОГООБРАЗОВАНИЯ, В ДРУГИЕ ОРГАНИЗАЦИИ, ОСУЩЕСТВЛЯЮЩИЕОБРАЗОВАТЕЛЬНУЮ ДЕЯТЕЛЬНОСТЬ ПО ОБРАЗОВАТЕЛЬНЫМПРОГРАММАМ </w:t>
      </w:r>
      <w:proofErr w:type="gramStart"/>
      <w:r w:rsidRPr="00E4272D">
        <w:rPr>
          <w:rFonts w:ascii="Times New Roman" w:hAnsi="Times New Roman" w:cs="Times New Roman"/>
          <w:b/>
          <w:bCs/>
          <w:sz w:val="24"/>
          <w:szCs w:val="24"/>
        </w:rPr>
        <w:t>СООТВЕТСТВУЮЩИХ</w:t>
      </w:r>
      <w:proofErr w:type="gramEnd"/>
      <w:r w:rsidRPr="00E4272D">
        <w:rPr>
          <w:rFonts w:ascii="Times New Roman" w:hAnsi="Times New Roman" w:cs="Times New Roman"/>
          <w:b/>
          <w:bCs/>
          <w:sz w:val="24"/>
          <w:szCs w:val="24"/>
        </w:rPr>
        <w:t xml:space="preserve"> УРОВНЯ И НАПРАВЛЕННОСТИ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72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E4272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15 части 1</w:t>
        </w:r>
      </w:hyperlink>
      <w:r w:rsidRPr="00E4272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E4272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частью 9 статьи 34</w:t>
        </w:r>
      </w:hyperlink>
      <w:r w:rsidRPr="00E4272D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4036;N 48, ст. 6165; 2014, N 6, ст. 562, ст. 566; N 19, ст. 2289; N 22, ст. 2769; N 23, ст. 2933; N 26, ст. 3388; N 30, ст. 4217, ст. 4257, ст. 4263; 2015, N 1, ст. 42, ст. 53, ст. 72; N 14, ст. 2008; N 27, ст. 3951, ст. 3989;N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2923;N 33, ст. 4386; N 37, ст. 4702; 2014, N 2, ст. 126; N 6, ст. 582; N 27, ст. 3776; 2015, N 26, ст. 3898; N 43, ст. 5976), приказываю:</w:t>
      </w:r>
      <w:proofErr w:type="gramEnd"/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r:id="rId6" w:anchor="Par30" w:history="1">
        <w:r w:rsidRPr="00E4272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Порядок и условия</w:t>
        </w:r>
      </w:hyperlink>
      <w:r w:rsidRPr="00E4272D">
        <w:rPr>
          <w:rFonts w:ascii="Times New Roman" w:hAnsi="Times New Roman" w:cs="Times New Roman"/>
          <w:sz w:val="24"/>
          <w:szCs w:val="24"/>
        </w:rPr>
        <w:t xml:space="preserve"> осуществления перевода </w:t>
      </w:r>
      <w:proofErr w:type="gramStart"/>
      <w:r w:rsidRPr="00E427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272D">
        <w:rPr>
          <w:rFonts w:ascii="Times New Roman" w:hAnsi="Times New Roman" w:cs="Times New Roman"/>
          <w:sz w:val="24"/>
          <w:szCs w:val="24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>Министр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>Д.В.ЛИВАНОВ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881" w:rsidRDefault="006E2881" w:rsidP="006E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72D" w:rsidRDefault="00E4272D" w:rsidP="006E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72D" w:rsidRDefault="00E4272D" w:rsidP="006E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72D" w:rsidRDefault="00E4272D" w:rsidP="006E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72D" w:rsidRDefault="00E4272D" w:rsidP="006E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72D" w:rsidRDefault="00E4272D" w:rsidP="006E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72D" w:rsidRDefault="00E4272D" w:rsidP="006E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72D" w:rsidRDefault="00E4272D" w:rsidP="006E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72D" w:rsidRDefault="00E4272D" w:rsidP="006E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72D" w:rsidRPr="00E4272D" w:rsidRDefault="00E4272D" w:rsidP="006E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881" w:rsidRPr="00E4272D" w:rsidRDefault="006E2881" w:rsidP="00E4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>от 28 декабря 2015 г. № 1527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E4272D">
        <w:rPr>
          <w:rFonts w:ascii="Times New Roman" w:hAnsi="Times New Roman" w:cs="Times New Roman"/>
          <w:b/>
          <w:bCs/>
          <w:sz w:val="24"/>
          <w:szCs w:val="24"/>
        </w:rPr>
        <w:t>ПОРЯДОК И УСЛОВИЯ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72D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ОСУЩЕСТВЛЕНИЯ ПЕРЕВОДА </w:t>
      </w:r>
      <w:proofErr w:type="gramStart"/>
      <w:r w:rsidRPr="00E4272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72D">
        <w:rPr>
          <w:rFonts w:ascii="Times New Roman" w:hAnsi="Times New Roman" w:cs="Times New Roman"/>
          <w:b/>
          <w:bCs/>
          <w:sz w:val="24"/>
          <w:szCs w:val="24"/>
        </w:rPr>
        <w:t xml:space="preserve">ИЗ ОДНОЙ ОРГАНИЗАЦИИ, ОСУЩЕСТВЛЯЮЩЕЙ ОБРАЗОВАТЕЛЬНУЮДЕЯТЕЛЬНОСТЬ ПО ОБРАЗОВАТЕЛЬНЫМ ПРОГРАММАМ ДОШКОЛЬНОГООБРАЗОВАНИЯ, В ДРУГИЕ ОРГАНИЗАЦИИ, ОСУЩЕСТВЛЯЮЩИЕОБРАЗОВАТЕЛЬНУЮ ДЕЯТЕЛЬНОСТЬ ПО ОБРАЗОВАТЕЛЬНЫМПРОГРАММАМ </w:t>
      </w:r>
      <w:proofErr w:type="gramStart"/>
      <w:r w:rsidRPr="00E4272D">
        <w:rPr>
          <w:rFonts w:ascii="Times New Roman" w:hAnsi="Times New Roman" w:cs="Times New Roman"/>
          <w:b/>
          <w:bCs/>
          <w:sz w:val="24"/>
          <w:szCs w:val="24"/>
        </w:rPr>
        <w:t>СООТВЕТСТВУЮЩИХ</w:t>
      </w:r>
      <w:proofErr w:type="gramEnd"/>
      <w:r w:rsidRPr="00E4272D">
        <w:rPr>
          <w:rFonts w:ascii="Times New Roman" w:hAnsi="Times New Roman" w:cs="Times New Roman"/>
          <w:b/>
          <w:bCs/>
          <w:sz w:val="24"/>
          <w:szCs w:val="24"/>
        </w:rPr>
        <w:t xml:space="preserve"> УРОВНЯ И НАПРАВЛЕННОСТИ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4272D">
        <w:rPr>
          <w:rFonts w:ascii="Times New Roman" w:hAnsi="Times New Roman" w:cs="Times New Roman"/>
          <w:sz w:val="24"/>
          <w:szCs w:val="24"/>
        </w:rPr>
        <w:t xml:space="preserve"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</w:t>
      </w:r>
      <w:proofErr w:type="spellStart"/>
      <w:r w:rsidRPr="00E4272D">
        <w:rPr>
          <w:rFonts w:ascii="Times New Roman" w:hAnsi="Times New Roman" w:cs="Times New Roman"/>
          <w:sz w:val="24"/>
          <w:szCs w:val="24"/>
        </w:rPr>
        <w:t>вдругую</w:t>
      </w:r>
      <w:proofErr w:type="spellEnd"/>
      <w:proofErr w:type="gramEnd"/>
      <w:r w:rsidRPr="00E427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72D">
        <w:rPr>
          <w:rFonts w:ascii="Times New Roman" w:hAnsi="Times New Roman" w:cs="Times New Roman"/>
          <w:sz w:val="24"/>
          <w:szCs w:val="24"/>
        </w:rPr>
        <w:t>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 xml:space="preserve">по инициативе родителей </w:t>
      </w:r>
      <w:hyperlink r:id="rId7" w:history="1">
        <w:r w:rsidRPr="00E4272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(законных представителей)</w:t>
        </w:r>
      </w:hyperlink>
      <w:r w:rsidRPr="00E4272D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 (далее - </w:t>
      </w:r>
      <w:proofErr w:type="gramStart"/>
      <w:r w:rsidRPr="00E4272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4272D">
        <w:rPr>
          <w:rFonts w:ascii="Times New Roman" w:hAnsi="Times New Roman" w:cs="Times New Roman"/>
          <w:sz w:val="24"/>
          <w:szCs w:val="24"/>
        </w:rPr>
        <w:t>);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лицензии.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 xml:space="preserve">3. Перевод </w:t>
      </w:r>
      <w:proofErr w:type="gramStart"/>
      <w:r w:rsidRPr="00E427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272D">
        <w:rPr>
          <w:rFonts w:ascii="Times New Roman" w:hAnsi="Times New Roman" w:cs="Times New Roman"/>
          <w:sz w:val="24"/>
          <w:szCs w:val="24"/>
        </w:rPr>
        <w:t xml:space="preserve"> не зависит от периода (времени) учебного года.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72D" w:rsidRPr="00E4272D" w:rsidRDefault="00E4272D" w:rsidP="006E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>II. Перевод обучающегося по инициативе его родителей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>(законных представителей)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>осуществляют выбор принимающей организации;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lastRenderedPageBreak/>
        <w:t xml:space="preserve">обращаются </w:t>
      </w:r>
      <w:proofErr w:type="gramStart"/>
      <w:r w:rsidRPr="00E4272D">
        <w:rPr>
          <w:rFonts w:ascii="Times New Roman" w:hAnsi="Times New Roman" w:cs="Times New Roman"/>
          <w:sz w:val="24"/>
          <w:szCs w:val="24"/>
        </w:rPr>
        <w:t>в исходную организацию с заявлением об отчислении обучающегося в связи с переводом</w:t>
      </w:r>
      <w:proofErr w:type="gramEnd"/>
      <w:r w:rsidRPr="00E4272D">
        <w:rPr>
          <w:rFonts w:ascii="Times New Roman" w:hAnsi="Times New Roman" w:cs="Times New Roman"/>
          <w:sz w:val="24"/>
          <w:szCs w:val="24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 xml:space="preserve">5. В заявлении родителей </w:t>
      </w:r>
      <w:hyperlink r:id="rId8" w:history="1">
        <w:r w:rsidRPr="00E4272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(законных представителей)</w:t>
        </w:r>
      </w:hyperlink>
      <w:r w:rsidRPr="00E4272D">
        <w:rPr>
          <w:rFonts w:ascii="Times New Roman" w:hAnsi="Times New Roman" w:cs="Times New Roman"/>
          <w:sz w:val="24"/>
          <w:szCs w:val="24"/>
        </w:rPr>
        <w:t xml:space="preserve"> обучающегося об отчислении в порядке перевода в принимающую организацию указываются: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>а) фамилия, имя, отчество (при наличии) обучающегося;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>в) направленность группы;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E4272D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E4272D">
        <w:rPr>
          <w:rFonts w:ascii="Times New Roman" w:hAnsi="Times New Roman" w:cs="Times New Roman"/>
          <w:sz w:val="24"/>
          <w:szCs w:val="24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E4272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4272D">
        <w:rPr>
          <w:rFonts w:ascii="Times New Roman" w:hAnsi="Times New Roman" w:cs="Times New Roman"/>
          <w:sz w:val="24"/>
          <w:szCs w:val="24"/>
        </w:rPr>
        <w:t xml:space="preserve"> (далее - личное дело).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 xml:space="preserve">8. Требование предоставления других документов в качестве основания для </w:t>
      </w:r>
      <w:proofErr w:type="gramStart"/>
      <w:r w:rsidRPr="00E4272D">
        <w:rPr>
          <w:rFonts w:ascii="Times New Roman" w:hAnsi="Times New Roman" w:cs="Times New Roman"/>
          <w:sz w:val="24"/>
          <w:szCs w:val="24"/>
        </w:rPr>
        <w:t>зачисления</w:t>
      </w:r>
      <w:proofErr w:type="gramEnd"/>
      <w:r w:rsidRPr="00E4272D">
        <w:rPr>
          <w:rFonts w:ascii="Times New Roman" w:hAnsi="Times New Roman" w:cs="Times New Roman"/>
          <w:sz w:val="24"/>
          <w:szCs w:val="24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E4272D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E4272D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 xml:space="preserve">III. Перевод </w:t>
      </w:r>
      <w:proofErr w:type="gramStart"/>
      <w:r w:rsidRPr="00E4272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4272D">
        <w:rPr>
          <w:rFonts w:ascii="Times New Roman" w:hAnsi="Times New Roman" w:cs="Times New Roman"/>
          <w:sz w:val="24"/>
          <w:szCs w:val="24"/>
        </w:rPr>
        <w:t xml:space="preserve"> в случае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>прекращения деятельности исходной организации,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>аннулирования лицензии, в случае приостановления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>действия лицензии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E4272D">
        <w:rPr>
          <w:rFonts w:ascii="Times New Roman" w:hAnsi="Times New Roman" w:cs="Times New Roman"/>
          <w:sz w:val="24"/>
          <w:szCs w:val="24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E4272D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E4272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E4272D">
        <w:rPr>
          <w:rFonts w:ascii="Times New Roman" w:hAnsi="Times New Roman" w:cs="Times New Roman"/>
          <w:sz w:val="24"/>
          <w:szCs w:val="24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9" w:history="1">
        <w:r w:rsidRPr="00E4272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(законных представителей)</w:t>
        </w:r>
      </w:hyperlink>
      <w:r w:rsidRPr="00E4272D">
        <w:rPr>
          <w:rFonts w:ascii="Times New Roman" w:hAnsi="Times New Roman" w:cs="Times New Roman"/>
          <w:sz w:val="24"/>
          <w:szCs w:val="24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E4272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4272D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Интернет. Данное </w:t>
      </w:r>
      <w:r w:rsidRPr="00E4272D">
        <w:rPr>
          <w:rFonts w:ascii="Times New Roman" w:hAnsi="Times New Roman" w:cs="Times New Roman"/>
          <w:sz w:val="24"/>
          <w:szCs w:val="24"/>
        </w:rPr>
        <w:lastRenderedPageBreak/>
        <w:t>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E4272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4272D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72D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 xml:space="preserve">14. Учредитель, за исключением случая, указанного в </w:t>
      </w:r>
      <w:hyperlink r:id="rId10" w:anchor="Par72" w:history="1">
        <w:r w:rsidRPr="00E4272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12</w:t>
        </w:r>
      </w:hyperlink>
      <w:r w:rsidRPr="00E4272D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lastRenderedPageBreak/>
        <w:t xml:space="preserve">В распорядительном акте о зачислении делается </w:t>
      </w:r>
      <w:proofErr w:type="gramStart"/>
      <w:r w:rsidRPr="00E4272D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Pr="00E4272D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6E2881" w:rsidRPr="00E4272D" w:rsidRDefault="006E2881" w:rsidP="006E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72D">
        <w:rPr>
          <w:rFonts w:ascii="Times New Roman" w:hAnsi="Times New Roman" w:cs="Times New Roman"/>
          <w:sz w:val="24"/>
          <w:szCs w:val="24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E4272D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Pr="00E4272D">
        <w:rPr>
          <w:rFonts w:ascii="Times New Roman" w:hAnsi="Times New Roman" w:cs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6E2881" w:rsidRPr="00E4272D" w:rsidRDefault="006E2881" w:rsidP="006E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881" w:rsidRPr="00E4272D" w:rsidRDefault="006E2881" w:rsidP="006E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3B0" w:rsidRPr="00E4272D" w:rsidRDefault="00DD23B0" w:rsidP="006E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23B0" w:rsidRPr="00E4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E2881"/>
    <w:rsid w:val="003D6973"/>
    <w:rsid w:val="006E2881"/>
    <w:rsid w:val="00DD23B0"/>
    <w:rsid w:val="00E4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6E28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B23568C309A1AFB30A5E1C02D94C78600BCBC5ABB727CCECA2787229242D1C88FD620EC2B9Ei6H6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BB23568C309A1AFB30A5E1C02D94C78600BCBC5ABB727CCECA2787229242D1C88FD620EC2B9Ei6H6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2;&#1041;&#1044;&#1054;&#1059;%20&#8470;55\Downloads\&#1058;&#1077;&#1083;&#1077;&#1092;&#1086;&#1085;&#1086;&#1075;&#1088;&#1072;&#1084;&#1084;&#1072;%20&#1087;&#1086;%20&#1087;&#1088;&#1080;&#1082;&#1072;&#1079;&#1091;%20&#1052;&#1080;&#1085;&#1086;&#1073;&#1088;&#1085;&#1072;&#1091;&#1082;&#1080;%201527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9BB23568C309A1AFB30A5E1C02D94C78E00BBBC52B02F76C6932B85259D1DC6CFC6DA21EC2B9B60iFHDC" TargetMode="External"/><Relationship Id="rId10" Type="http://schemas.openxmlformats.org/officeDocument/2006/relationships/hyperlink" Target="file:///C:\Users\&#1052;&#1041;&#1044;&#1054;&#1059;%20&#8470;55\Downloads\&#1058;&#1077;&#1083;&#1077;&#1092;&#1086;&#1085;&#1086;&#1075;&#1088;&#1072;&#1084;&#1084;&#1072;%20&#1087;&#1086;%20&#1087;&#1088;&#1080;&#1082;&#1072;&#1079;&#1091;%20&#1052;&#1080;&#1085;&#1086;&#1073;&#1088;&#1085;&#1072;&#1091;&#1082;&#1080;%201527.docx" TargetMode="External"/><Relationship Id="rId4" Type="http://schemas.openxmlformats.org/officeDocument/2006/relationships/hyperlink" Target="consultantplus://offline/ref=59BB23568C309A1AFB30A5E1C02D94C78E00BBBC52B02F76C6932B85259D1DC6CFC6DA21EC2B9A6BiFHEC" TargetMode="External"/><Relationship Id="rId9" Type="http://schemas.openxmlformats.org/officeDocument/2006/relationships/hyperlink" Target="consultantplus://offline/ref=59BB23568C309A1AFB30A5E1C02D94C78600BCBC5ABB727CCECA2787229242D1C88FD620EC2B9Ei6H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№55</dc:creator>
  <cp:keywords/>
  <dc:description/>
  <cp:lastModifiedBy>МБДОУ №55</cp:lastModifiedBy>
  <cp:revision>3</cp:revision>
  <dcterms:created xsi:type="dcterms:W3CDTF">2016-02-20T04:22:00Z</dcterms:created>
  <dcterms:modified xsi:type="dcterms:W3CDTF">2016-02-20T05:00:00Z</dcterms:modified>
</cp:coreProperties>
</file>